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FFD9" w14:textId="2642296D" w:rsidR="002F1DAF" w:rsidRPr="008212E6" w:rsidRDefault="002F1DAF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>CREATION</w:t>
      </w:r>
      <w:r w:rsidR="00637964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  <w:r w:rsidR="009902B3">
        <w:rPr>
          <w:rFonts w:ascii="DINPro-Regular" w:hAnsi="DINPro-Regular"/>
          <w:noProof/>
          <w:color w:val="002060"/>
          <w:sz w:val="72"/>
          <w:szCs w:val="64"/>
        </w:rPr>
        <w:t>55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CLIC </w:t>
      </w:r>
    </w:p>
    <w:p w14:paraId="26CCE6B3" w14:textId="77777777" w:rsidR="002F1DAF" w:rsidRDefault="002F1DAF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2F1DAF" w:rsidRPr="002F1DAF" w14:paraId="0EEFDAF8" w14:textId="77777777" w:rsidTr="002F1DAF">
        <w:trPr>
          <w:trHeight w:val="3178"/>
        </w:trPr>
        <w:tc>
          <w:tcPr>
            <w:tcW w:w="9628" w:type="dxa"/>
          </w:tcPr>
          <w:p w14:paraId="1DBB23B7" w14:textId="77777777" w:rsidR="002F1DAF" w:rsidRPr="002F1DAF" w:rsidRDefault="002F1DAF" w:rsidP="002F1DAF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2F1DAF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2F55F049" w14:textId="64704D77" w:rsidR="002F1DAF" w:rsidRPr="002F1DAF" w:rsidRDefault="002F1DAF" w:rsidP="002F1DAF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Pavimentazione vinilica multistrato </w:t>
            </w:r>
            <w:r w:rsidR="00AC5F64">
              <w:rPr>
                <w:rFonts w:ascii="DINPro-Light" w:hAnsi="DINPro-Light" w:cs="Calibri Light"/>
                <w:noProof/>
                <w:sz w:val="24"/>
              </w:rPr>
              <w:t>con nucleo rigido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combinato ad uno strato flessibile per un maggior comfort superficiale. Doghe o piastre di varie dimensioni con profilatura ad incastro laterale orizzontale sui lati lunghi e verticale sui corti, spessore </w:t>
            </w:r>
            <w:r w:rsidR="009902B3">
              <w:rPr>
                <w:rFonts w:ascii="DINPro-Light" w:hAnsi="DINPro-Light" w:cs="Calibri Light"/>
                <w:noProof/>
                <w:sz w:val="24"/>
              </w:rPr>
              <w:t>5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mm, con uno strato d’usura in PVC puro trasparente di spessore 0,</w:t>
            </w:r>
            <w:r w:rsidR="009902B3">
              <w:rPr>
                <w:rFonts w:ascii="DINPro-Light" w:hAnsi="DINPro-Light" w:cs="Calibri Light"/>
                <w:noProof/>
                <w:sz w:val="24"/>
              </w:rPr>
              <w:t>5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>5 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2F1DAF" w:rsidRPr="002F1DAF" w14:paraId="36A7C621" w14:textId="77777777" w:rsidTr="002F1DAF">
        <w:trPr>
          <w:trHeight w:val="7373"/>
        </w:trPr>
        <w:tc>
          <w:tcPr>
            <w:tcW w:w="9628" w:type="dxa"/>
          </w:tcPr>
          <w:p w14:paraId="22B00349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2F1DAF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557ABAEB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6061BA7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203A383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748ACA6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0B82BA84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313A145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1C2A7ABD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isolamento acustico secondo EN ISO717-2:  dB 4;</w:t>
            </w:r>
          </w:p>
          <w:p w14:paraId="24B35C2F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grado di attenuazione acustica all'interno dello stesso locale pari a 79 db(a) secondo norma NF S 31074;</w:t>
            </w:r>
          </w:p>
          <w:p w14:paraId="0FE44168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2ADED7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257B373C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è provvisto di certificazione Floorscore;</w:t>
            </w:r>
          </w:p>
          <w:p w14:paraId="0302C634" w14:textId="77777777" w:rsidR="002F1DAF" w:rsidRPr="009A3542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  <w:p w14:paraId="1C7A5E5B" w14:textId="77777777" w:rsidR="009A3542" w:rsidRDefault="009A3542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2.5.10.2 “pavimentazioni resilienti” per quanto riguarda il contenuto di materia recuperata, riciclata o di sottoprodotti; ha un contenuto minimo di riciclato del 28% garantito da certificazione ambientale EPD conforme alla norma UNI EN ISO 14025;</w:t>
            </w:r>
          </w:p>
          <w:p w14:paraId="1D829C02" w14:textId="77777777" w:rsidR="009A3542" w:rsidRPr="002F1DAF" w:rsidRDefault="009A3542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 “Emissioni negli ambienti confinati” in quanto gode della certificazione Air Comfort Gold.</w:t>
            </w:r>
          </w:p>
        </w:tc>
      </w:tr>
      <w:tr w:rsidR="002F1DAF" w:rsidRPr="002F1DAF" w14:paraId="2B63E6D3" w14:textId="77777777" w:rsidTr="002F1DAF">
        <w:trPr>
          <w:trHeight w:val="694"/>
        </w:trPr>
        <w:tc>
          <w:tcPr>
            <w:tcW w:w="9628" w:type="dxa"/>
          </w:tcPr>
          <w:p w14:paraId="5D68ABD0" w14:textId="77777777" w:rsidR="002F1DAF" w:rsidRPr="002F1DAF" w:rsidRDefault="002F1DAF" w:rsidP="00D7640E">
            <w:pPr>
              <w:pStyle w:val="Pidipagina"/>
              <w:rPr>
                <w:color w:val="00B0F0"/>
              </w:rPr>
            </w:pPr>
            <w:r w:rsidRPr="002F1DAF">
              <w:rPr>
                <w:color w:val="00B0F0"/>
              </w:rPr>
              <w:t>_____________________________________________________________________________________</w:t>
            </w:r>
          </w:p>
          <w:p w14:paraId="139443E0" w14:textId="7B551BEB" w:rsidR="002F1DAF" w:rsidRDefault="002F1DAF" w:rsidP="006D3426">
            <w:pPr>
              <w:pStyle w:val="Pidipagina"/>
              <w:rPr>
                <w:noProof/>
              </w:rPr>
            </w:pPr>
            <w:r w:rsidRPr="002F1DAF">
              <w:rPr>
                <w:sz w:val="2"/>
              </w:rPr>
              <w:br/>
            </w:r>
          </w:p>
          <w:p w14:paraId="3682D39F" w14:textId="77777777" w:rsidR="00424DC8" w:rsidRDefault="00424DC8" w:rsidP="006D3426">
            <w:pPr>
              <w:pStyle w:val="Pidipagina"/>
            </w:pPr>
            <w:r w:rsidRPr="00424DC8">
              <w:t xml:space="preserve">Versione </w:t>
            </w:r>
            <w:r w:rsidR="004B68C8">
              <w:t>2</w:t>
            </w:r>
            <w:r w:rsidRPr="00424DC8">
              <w:t xml:space="preserve">.0 - </w:t>
            </w:r>
            <w:r w:rsidR="004B68C8">
              <w:t>10</w:t>
            </w:r>
            <w:r w:rsidRPr="00424DC8">
              <w:t>/202</w:t>
            </w:r>
            <w:r w:rsidR="004B68C8">
              <w:t>5</w:t>
            </w:r>
          </w:p>
          <w:p w14:paraId="39FC9EC6" w14:textId="44E96BE8" w:rsidR="00E15799" w:rsidRPr="002F1DAF" w:rsidRDefault="00E15799" w:rsidP="006D3426">
            <w:pPr>
              <w:pStyle w:val="Pidipagina"/>
            </w:pPr>
          </w:p>
        </w:tc>
      </w:tr>
    </w:tbl>
    <w:p w14:paraId="329AFEC6" w14:textId="77777777" w:rsidR="002F1DAF" w:rsidRPr="002F1DAF" w:rsidRDefault="002F1DAF" w:rsidP="00D7640E">
      <w:pPr>
        <w:rPr>
          <w:rFonts w:ascii="Calibri Light" w:hAnsi="Calibri Light" w:cs="Calibri Light"/>
          <w:sz w:val="24"/>
        </w:rPr>
        <w:sectPr w:rsidR="002F1DAF" w:rsidRPr="002F1DAF" w:rsidSect="000B50E7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F2CCEC3" w14:textId="77777777" w:rsidR="000B193E" w:rsidRPr="002F1DAF" w:rsidRDefault="000B193E" w:rsidP="002F1DAF"/>
    <w:sectPr w:rsidR="000B193E" w:rsidRPr="002F1DAF" w:rsidSect="002F1DAF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8039B" w14:textId="77777777" w:rsidR="00324F29" w:rsidRPr="002F1DAF" w:rsidRDefault="00324F29" w:rsidP="002F1DAF">
      <w:pPr>
        <w:pStyle w:val="Pidipagina"/>
      </w:pPr>
    </w:p>
  </w:endnote>
  <w:endnote w:type="continuationSeparator" w:id="0">
    <w:p w14:paraId="74B5CE72" w14:textId="77777777" w:rsidR="00324F29" w:rsidRPr="002F1DAF" w:rsidRDefault="00324F29" w:rsidP="002F1DAF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C8753" w14:textId="77777777" w:rsidR="00324F29" w:rsidRPr="002F1DAF" w:rsidRDefault="00324F29" w:rsidP="002F1DAF">
      <w:pPr>
        <w:pStyle w:val="Pidipagina"/>
      </w:pPr>
    </w:p>
  </w:footnote>
  <w:footnote w:type="continuationSeparator" w:id="0">
    <w:p w14:paraId="32B447F1" w14:textId="77777777" w:rsidR="00324F29" w:rsidRPr="002F1DAF" w:rsidRDefault="00324F29" w:rsidP="002F1DAF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63E79" w14:textId="77777777" w:rsidR="002F1DAF" w:rsidRDefault="009275A8" w:rsidP="00FD145C">
    <w:pPr>
      <w:pStyle w:val="Intestazione"/>
      <w:jc w:val="right"/>
    </w:pPr>
    <w:r>
      <w:rPr>
        <w:noProof/>
        <w:lang w:eastAsia="it-IT"/>
      </w:rPr>
      <w:pict w14:anchorId="1AF6B0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7707A935" w14:textId="77777777" w:rsidR="002F1DAF" w:rsidRDefault="002F1DAF" w:rsidP="00FD145C">
    <w:pPr>
      <w:pStyle w:val="Intestazione"/>
      <w:jc w:val="right"/>
    </w:pPr>
  </w:p>
  <w:p w14:paraId="7BF33CD4" w14:textId="77777777" w:rsidR="002F1DAF" w:rsidRDefault="002F1DAF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43913" w14:textId="77777777" w:rsidR="00D93A9A" w:rsidRPr="002F1DAF" w:rsidRDefault="00D93A9A" w:rsidP="002F1DA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449676">
    <w:abstractNumId w:val="1"/>
  </w:num>
  <w:num w:numId="2" w16cid:durableId="1224178820">
    <w:abstractNumId w:val="0"/>
  </w:num>
  <w:num w:numId="3" w16cid:durableId="506798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63541"/>
    <w:rsid w:val="000B193E"/>
    <w:rsid w:val="000B50E7"/>
    <w:rsid w:val="00167625"/>
    <w:rsid w:val="00234626"/>
    <w:rsid w:val="00284F0B"/>
    <w:rsid w:val="002D4670"/>
    <w:rsid w:val="002F1DAF"/>
    <w:rsid w:val="00324F29"/>
    <w:rsid w:val="003D0820"/>
    <w:rsid w:val="00424DC8"/>
    <w:rsid w:val="004B68C8"/>
    <w:rsid w:val="004F5253"/>
    <w:rsid w:val="00536DAD"/>
    <w:rsid w:val="00537FCD"/>
    <w:rsid w:val="0058775A"/>
    <w:rsid w:val="005D1C0D"/>
    <w:rsid w:val="00606B86"/>
    <w:rsid w:val="00623CCA"/>
    <w:rsid w:val="00637964"/>
    <w:rsid w:val="006D3426"/>
    <w:rsid w:val="007140B3"/>
    <w:rsid w:val="008212E6"/>
    <w:rsid w:val="008226A2"/>
    <w:rsid w:val="009275A8"/>
    <w:rsid w:val="009902B3"/>
    <w:rsid w:val="009A3542"/>
    <w:rsid w:val="009F5F89"/>
    <w:rsid w:val="00AC5F64"/>
    <w:rsid w:val="00AD7EE4"/>
    <w:rsid w:val="00B577D9"/>
    <w:rsid w:val="00BC4278"/>
    <w:rsid w:val="00C336A6"/>
    <w:rsid w:val="00C4036F"/>
    <w:rsid w:val="00D7640E"/>
    <w:rsid w:val="00D93A9A"/>
    <w:rsid w:val="00DB0193"/>
    <w:rsid w:val="00E15799"/>
    <w:rsid w:val="00EF50F1"/>
    <w:rsid w:val="00F04A17"/>
    <w:rsid w:val="00F1454A"/>
    <w:rsid w:val="00FD145C"/>
    <w:rsid w:val="00FE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9E5F5E"/>
  <w15:chartTrackingRefBased/>
  <w15:docId w15:val="{F8F04D44-FC4A-4D2D-90E0-30D9C98D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4</cp:revision>
  <dcterms:created xsi:type="dcterms:W3CDTF">2025-10-31T11:32:00Z</dcterms:created>
  <dcterms:modified xsi:type="dcterms:W3CDTF">2025-11-04T10:41:00Z</dcterms:modified>
</cp:coreProperties>
</file>